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090" w:rsidRPr="00330923" w:rsidRDefault="00580090" w:rsidP="00580090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3309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temelju članka 57. </w:t>
      </w:r>
      <w:r w:rsidRPr="003309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sprječavanju pranja novca i financiranja terorističkih aktivnosti („Službeni glasnik BiH“, broj: 13/24) i</w:t>
      </w:r>
      <w:r w:rsidRPr="003309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3309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članka 7. </w:t>
      </w:r>
      <w:r w:rsidRPr="00330923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sprječavanju pranja novca i financiranja terorističkih aktivnosti („Službeni glasnik BiH“, broj: 8/26),</w:t>
      </w:r>
      <w:r w:rsidRPr="0033092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3309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Financijsko-obavještajni odjel Državne agencije za istrage i zaštitu, u suradnji sa nadležnim nadzornim tijelima iz članka 93. Zakona o sprječavanju pranja novca i financiranja terorističkih aktivnosti, donosi</w:t>
      </w:r>
    </w:p>
    <w:p w:rsidR="00F80111" w:rsidRPr="00330923" w:rsidRDefault="00F80111" w:rsidP="00F80111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F80111" w:rsidRPr="00330923" w:rsidRDefault="00F80111" w:rsidP="00F80111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F80111" w:rsidRPr="00330923" w:rsidRDefault="00F80111" w:rsidP="00F80111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309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3309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</w:t>
      </w:r>
      <w:r w:rsidR="00685A54" w:rsidRPr="003309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3309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odnosno sredstava i klijenata</w:t>
      </w:r>
    </w:p>
    <w:p w:rsidR="00F80111" w:rsidRPr="00330923" w:rsidRDefault="00F80111" w:rsidP="00F80111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</w:rPr>
      </w:pPr>
      <w:r w:rsidRPr="003309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</w:t>
      </w:r>
      <w:r w:rsidR="00580090" w:rsidRPr="003309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3309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vezi s kojima postoje razlozi za sumnju na pranje novca ili finan</w:t>
      </w:r>
      <w:r w:rsidR="00580090" w:rsidRPr="003309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3309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iranje terorističkih aktivnosti ili finan</w:t>
      </w:r>
      <w:r w:rsidR="00580090" w:rsidRPr="003309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3309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iranje širenja oružja za masovno uništenje </w:t>
      </w:r>
      <w:r w:rsidRPr="00330923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771565" w:rsidRPr="00330923" w:rsidRDefault="00580090" w:rsidP="007715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0923">
        <w:rPr>
          <w:rFonts w:ascii="Times New Roman" w:hAnsi="Times New Roman" w:cs="Times New Roman"/>
          <w:b/>
          <w:sz w:val="24"/>
          <w:szCs w:val="24"/>
        </w:rPr>
        <w:t>bu</w:t>
      </w:r>
      <w:r w:rsidR="00F80111" w:rsidRPr="00330923">
        <w:rPr>
          <w:rFonts w:ascii="Times New Roman" w:hAnsi="Times New Roman" w:cs="Times New Roman"/>
          <w:b/>
          <w:sz w:val="24"/>
          <w:szCs w:val="24"/>
        </w:rPr>
        <w:t>rzanske posrednike/brokersko-dilerska društva</w:t>
      </w:r>
    </w:p>
    <w:p w:rsidR="00B014F8" w:rsidRPr="00330923" w:rsidRDefault="00B014F8" w:rsidP="00B014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80111" w:rsidRPr="00330923" w:rsidRDefault="00F80111" w:rsidP="007715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63B7" w:rsidRPr="00330923" w:rsidRDefault="00685A54" w:rsidP="00E263B7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hr-BA"/>
        </w:rPr>
      </w:pPr>
      <w:r w:rsidRPr="00330923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hr-BA"/>
        </w:rPr>
        <w:t>Opć</w:t>
      </w:r>
      <w:r w:rsidR="00E263B7" w:rsidRPr="00330923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hr-BA"/>
        </w:rPr>
        <w:t xml:space="preserve">i indikatori </w:t>
      </w:r>
    </w:p>
    <w:p w:rsidR="00E263B7" w:rsidRPr="00330923" w:rsidRDefault="00E263B7" w:rsidP="00E263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D36B6" w:rsidRPr="00330923" w:rsidRDefault="001D36B6" w:rsidP="001D36B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3092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1D36B6" w:rsidRPr="00330923" w:rsidRDefault="001D36B6" w:rsidP="001D36B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3092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često mijenja adresu prebivališta (fizička osoba) i/ili adresu sjedišta pravne osobe;</w:t>
      </w:r>
    </w:p>
    <w:p w:rsidR="001D36B6" w:rsidRPr="00330923" w:rsidRDefault="001D36B6" w:rsidP="001D36B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3092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</w:t>
      </w:r>
      <w:proofErr w:type="spellStart"/>
      <w:r w:rsidRPr="00330923">
        <w:rPr>
          <w:rFonts w:ascii="Times New Roman" w:eastAsia="Times New Roman" w:hAnsi="Times New Roman" w:cs="Times New Roman"/>
          <w:sz w:val="24"/>
          <w:szCs w:val="24"/>
          <w:lang w:eastAsia="x-none"/>
        </w:rPr>
        <w:t>uporabljava</w:t>
      </w:r>
      <w:proofErr w:type="spellEnd"/>
      <w:r w:rsidRPr="0033092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druge vrste poštanskih adresa umjesto svoje adrese, što nije uobičajeno za navedeno mjesto ili područje;</w:t>
      </w:r>
    </w:p>
    <w:p w:rsidR="001D36B6" w:rsidRPr="00330923" w:rsidRDefault="001D36B6" w:rsidP="001D36B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3092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počinje obavljati česte novčane transakcije velikih iznosa, što je neuobičajeno u odnosu na prethodne transakcije;</w:t>
      </w:r>
    </w:p>
    <w:p w:rsidR="001D36B6" w:rsidRPr="00330923" w:rsidRDefault="001D36B6" w:rsidP="001D36B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3092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1D36B6" w:rsidRPr="00330923" w:rsidRDefault="001D36B6" w:rsidP="001D36B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3092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obveza identifikacije, odnosno prijavljivanja;</w:t>
      </w:r>
    </w:p>
    <w:p w:rsidR="001D36B6" w:rsidRPr="00330923" w:rsidRDefault="001D36B6" w:rsidP="001D36B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3092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točno određenog obveznika ili poslovnicu obveznika za obavljanje svoje transakcije;</w:t>
      </w:r>
    </w:p>
    <w:p w:rsidR="001D36B6" w:rsidRPr="00330923" w:rsidRDefault="001D36B6" w:rsidP="001D36B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3092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koji dostavi lažne ili varljive informacije obveznicima ili odbije bez uvjerljivog razloga dostaviti informacije i dokumente koji su potrebni i koji se rutinski dostavljaju, a u svezi su s relevantnom poslovnom aktivnosti;</w:t>
      </w:r>
    </w:p>
    <w:p w:rsidR="001D36B6" w:rsidRPr="00330923" w:rsidRDefault="001D36B6" w:rsidP="001D36B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3092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nazočnosti osobe ili više njih koje ga prate ili promatraju; </w:t>
      </w:r>
    </w:p>
    <w:p w:rsidR="001D36B6" w:rsidRPr="00330923" w:rsidRDefault="001D36B6" w:rsidP="001D36B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3092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je bio predmet gonjenja za kaznena djela čijim se izvršenjem može steći imovinska korist;</w:t>
      </w:r>
    </w:p>
    <w:p w:rsidR="001D36B6" w:rsidRPr="00330923" w:rsidRDefault="001D36B6" w:rsidP="001D36B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3092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sprječavanju pranja novca i financiranja terorističkih aktivnosti (u daljem tekstu: Zakon) i ispituje obveznika o rigidnosti njihovih procedura za provedbu Zakona; </w:t>
      </w:r>
    </w:p>
    <w:p w:rsidR="001D36B6" w:rsidRPr="00330923" w:rsidRDefault="001D36B6" w:rsidP="001D36B6">
      <w:pPr>
        <w:numPr>
          <w:ilvl w:val="0"/>
          <w:numId w:val="2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330923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djelatnost koja se smatra visokorizičnom sukladno Procjeni rizika od pranja novca i financiranja terorističkih aktivnosti; </w:t>
      </w:r>
    </w:p>
    <w:p w:rsidR="001D36B6" w:rsidRPr="00330923" w:rsidRDefault="001D36B6" w:rsidP="001D36B6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0923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udio (klijent koji koristi treće osobe, fondacije, </w:t>
      </w:r>
      <w:proofErr w:type="spellStart"/>
      <w:r w:rsidRPr="00330923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330923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1D36B6" w:rsidRPr="00330923" w:rsidRDefault="001D36B6" w:rsidP="001D36B6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0923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1D36B6" w:rsidRPr="00330923" w:rsidRDefault="001D36B6" w:rsidP="001D36B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0923">
        <w:rPr>
          <w:rFonts w:ascii="Times New Roman" w:hAnsi="Times New Roman" w:cs="Times New Roman"/>
          <w:sz w:val="24"/>
          <w:szCs w:val="24"/>
        </w:rPr>
        <w:t>Klijent je pod istragom zbog kaznenog djela pranja novca ili financiranja terorizma ili financiranja širenja oružja za masovno uništenje;</w:t>
      </w:r>
    </w:p>
    <w:p w:rsidR="001D36B6" w:rsidRPr="00330923" w:rsidRDefault="001D36B6" w:rsidP="001D36B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3092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vlasnik pravne osobe, ovlaštena osoba ili zaposleni kod klijenta ne zna, odbija da pruži ili daje nedovoljno uvjerljive podatke o prirodi poslovanja tog klijenta i </w:t>
      </w:r>
      <w:r w:rsidRPr="00330923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>identitetu stvarnog vlasnika, posebice ako je u pitanju kompleksna vlasnička struktura ili česte promjene u vlasničkoj i upravljačkoj strukturi bez jasnog temelja;</w:t>
      </w:r>
    </w:p>
    <w:p w:rsidR="001D36B6" w:rsidRPr="00330923" w:rsidRDefault="001D36B6" w:rsidP="001D36B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3092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1D36B6" w:rsidRPr="00330923" w:rsidRDefault="001D36B6" w:rsidP="001D36B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3092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330923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33092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B014F8" w:rsidRPr="00330923" w:rsidRDefault="00B014F8" w:rsidP="00B014F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E263B7" w:rsidRPr="00330923" w:rsidRDefault="00E263B7" w:rsidP="007715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1565" w:rsidRPr="00330923" w:rsidRDefault="00771565" w:rsidP="00F80111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noProof w:val="0"/>
          <w:sz w:val="24"/>
          <w:szCs w:val="24"/>
        </w:rPr>
      </w:pPr>
      <w:r w:rsidRPr="00330923">
        <w:rPr>
          <w:rFonts w:ascii="Times New Roman" w:hAnsi="Times New Roman" w:cs="Times New Roman"/>
          <w:b/>
          <w:noProof w:val="0"/>
          <w:sz w:val="24"/>
          <w:szCs w:val="24"/>
        </w:rPr>
        <w:t xml:space="preserve">Lista indikatora </w:t>
      </w:r>
      <w:r w:rsidR="00580090" w:rsidRPr="00330923">
        <w:rPr>
          <w:rFonts w:ascii="Times New Roman" w:hAnsi="Times New Roman" w:cs="Times New Roman"/>
          <w:b/>
          <w:noProof w:val="0"/>
          <w:sz w:val="24"/>
          <w:szCs w:val="24"/>
        </w:rPr>
        <w:t>koji se odnose na bu</w:t>
      </w:r>
      <w:r w:rsidR="00F80111" w:rsidRPr="00330923">
        <w:rPr>
          <w:rFonts w:ascii="Times New Roman" w:hAnsi="Times New Roman" w:cs="Times New Roman"/>
          <w:b/>
          <w:noProof w:val="0"/>
          <w:sz w:val="24"/>
          <w:szCs w:val="24"/>
        </w:rPr>
        <w:t>rzanske posrednike</w:t>
      </w:r>
      <w:r w:rsidRPr="00330923">
        <w:rPr>
          <w:rFonts w:ascii="Times New Roman" w:hAnsi="Times New Roman" w:cs="Times New Roman"/>
          <w:b/>
          <w:noProof w:val="0"/>
          <w:sz w:val="24"/>
          <w:szCs w:val="24"/>
        </w:rPr>
        <w:t xml:space="preserve">/brokersko-dilerska društva </w:t>
      </w:r>
    </w:p>
    <w:p w:rsidR="00771565" w:rsidRPr="00330923" w:rsidRDefault="00771565" w:rsidP="00F8011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1565" w:rsidRPr="00330923" w:rsidRDefault="00771565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noProof w:val="0"/>
          <w:sz w:val="24"/>
          <w:szCs w:val="24"/>
        </w:rPr>
      </w:pPr>
      <w:r w:rsidRPr="00330923">
        <w:rPr>
          <w:rFonts w:ascii="Times New Roman" w:hAnsi="Times New Roman" w:cs="Times New Roman"/>
          <w:noProof w:val="0"/>
          <w:sz w:val="24"/>
          <w:szCs w:val="24"/>
        </w:rPr>
        <w:t>Klijent otvara investicijski račun preko punomoćnika bez opravdanog razloga;</w:t>
      </w:r>
    </w:p>
    <w:p w:rsidR="00771565" w:rsidRPr="00330923" w:rsidRDefault="00771565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noProof w:val="0"/>
          <w:sz w:val="24"/>
          <w:szCs w:val="24"/>
        </w:rPr>
      </w:pPr>
      <w:r w:rsidRPr="00330923">
        <w:rPr>
          <w:rFonts w:ascii="Times New Roman" w:hAnsi="Times New Roman" w:cs="Times New Roman"/>
          <w:noProof w:val="0"/>
          <w:sz w:val="24"/>
          <w:szCs w:val="24"/>
        </w:rPr>
        <w:t xml:space="preserve">Uplate sredstava na račun investitora dolaze iz </w:t>
      </w:r>
      <w:r w:rsidR="00130042">
        <w:rPr>
          <w:rFonts w:ascii="Times New Roman" w:hAnsi="Times New Roman" w:cs="Times New Roman"/>
          <w:noProof w:val="0"/>
          <w:sz w:val="24"/>
          <w:szCs w:val="24"/>
        </w:rPr>
        <w:t>„</w:t>
      </w:r>
      <w:r w:rsidRPr="00330923">
        <w:rPr>
          <w:rFonts w:ascii="Times New Roman" w:hAnsi="Times New Roman" w:cs="Times New Roman"/>
          <w:noProof w:val="0"/>
          <w:sz w:val="24"/>
          <w:szCs w:val="24"/>
        </w:rPr>
        <w:t>offshore</w:t>
      </w:r>
      <w:r w:rsidR="00130042">
        <w:rPr>
          <w:rFonts w:ascii="Times New Roman" w:hAnsi="Times New Roman" w:cs="Times New Roman"/>
          <w:noProof w:val="0"/>
          <w:sz w:val="24"/>
          <w:szCs w:val="24"/>
        </w:rPr>
        <w:t>“</w:t>
      </w:r>
      <w:bookmarkStart w:id="0" w:name="_GoBack"/>
      <w:bookmarkEnd w:id="0"/>
      <w:r w:rsidRPr="00330923">
        <w:rPr>
          <w:rFonts w:ascii="Times New Roman" w:hAnsi="Times New Roman" w:cs="Times New Roman"/>
          <w:noProof w:val="0"/>
          <w:sz w:val="24"/>
          <w:szCs w:val="24"/>
        </w:rPr>
        <w:t xml:space="preserve"> zona ili anonimnih računa;</w:t>
      </w:r>
    </w:p>
    <w:p w:rsidR="00771565" w:rsidRPr="00330923" w:rsidRDefault="00771565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noProof w:val="0"/>
          <w:sz w:val="24"/>
          <w:szCs w:val="24"/>
        </w:rPr>
      </w:pPr>
      <w:r w:rsidRPr="00330923">
        <w:rPr>
          <w:rFonts w:ascii="Times New Roman" w:hAnsi="Times New Roman" w:cs="Times New Roman"/>
          <w:noProof w:val="0"/>
          <w:sz w:val="24"/>
          <w:szCs w:val="24"/>
        </w:rPr>
        <w:t>Kupoprodaje vrijednosnih papira koje nemaju tržišno opravdanje, npr. kupovina i prodaja istih instrumenata u kratkom roku (indikator ,,</w:t>
      </w:r>
      <w:proofErr w:type="spellStart"/>
      <w:r w:rsidRPr="00330923">
        <w:rPr>
          <w:rFonts w:ascii="Times New Roman" w:hAnsi="Times New Roman" w:cs="Times New Roman"/>
          <w:noProof w:val="0"/>
          <w:sz w:val="24"/>
          <w:szCs w:val="24"/>
        </w:rPr>
        <w:t>wash</w:t>
      </w:r>
      <w:proofErr w:type="spellEnd"/>
      <w:r w:rsidRPr="00330923">
        <w:rPr>
          <w:rFonts w:ascii="Times New Roman" w:hAnsi="Times New Roman" w:cs="Times New Roman"/>
          <w:noProof w:val="0"/>
          <w:sz w:val="24"/>
          <w:szCs w:val="24"/>
        </w:rPr>
        <w:t xml:space="preserve"> </w:t>
      </w:r>
      <w:proofErr w:type="spellStart"/>
      <w:r w:rsidR="00493EAB" w:rsidRPr="00330923">
        <w:rPr>
          <w:rFonts w:ascii="Times New Roman" w:hAnsi="Times New Roman" w:cs="Times New Roman"/>
          <w:noProof w:val="0"/>
          <w:sz w:val="24"/>
          <w:szCs w:val="24"/>
        </w:rPr>
        <w:t>trade</w:t>
      </w:r>
      <w:proofErr w:type="spellEnd"/>
      <w:r w:rsidR="00493EAB" w:rsidRPr="00330923">
        <w:rPr>
          <w:rFonts w:ascii="Times New Roman" w:hAnsi="Times New Roman" w:cs="Times New Roman"/>
          <w:noProof w:val="0"/>
          <w:sz w:val="24"/>
          <w:szCs w:val="24"/>
        </w:rPr>
        <w:t>“</w:t>
      </w:r>
      <w:r w:rsidRPr="00330923">
        <w:rPr>
          <w:rFonts w:ascii="Times New Roman" w:hAnsi="Times New Roman" w:cs="Times New Roman"/>
          <w:noProof w:val="0"/>
          <w:sz w:val="24"/>
          <w:szCs w:val="24"/>
        </w:rPr>
        <w:t>);</w:t>
      </w:r>
    </w:p>
    <w:p w:rsidR="00771565" w:rsidRPr="00330923" w:rsidRDefault="00771565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noProof w:val="0"/>
          <w:sz w:val="24"/>
          <w:szCs w:val="24"/>
        </w:rPr>
      </w:pPr>
      <w:r w:rsidRPr="00330923">
        <w:rPr>
          <w:rFonts w:ascii="Times New Roman" w:hAnsi="Times New Roman" w:cs="Times New Roman"/>
          <w:noProof w:val="0"/>
          <w:sz w:val="24"/>
          <w:szCs w:val="24"/>
        </w:rPr>
        <w:t>Transakcije koje prethode objavi povlaštenih informacija o izdava</w:t>
      </w:r>
      <w:r w:rsidR="00493EAB" w:rsidRPr="00330923">
        <w:rPr>
          <w:rFonts w:ascii="Times New Roman" w:hAnsi="Times New Roman" w:cs="Times New Roman"/>
          <w:noProof w:val="0"/>
          <w:sz w:val="24"/>
          <w:szCs w:val="24"/>
        </w:rPr>
        <w:t>ocu</w:t>
      </w:r>
      <w:r w:rsidRPr="00330923">
        <w:rPr>
          <w:rFonts w:ascii="Times New Roman" w:hAnsi="Times New Roman" w:cs="Times New Roman"/>
          <w:noProof w:val="0"/>
          <w:sz w:val="24"/>
          <w:szCs w:val="24"/>
        </w:rPr>
        <w:t>;</w:t>
      </w:r>
    </w:p>
    <w:p w:rsidR="00771565" w:rsidRPr="00330923" w:rsidRDefault="00771565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noProof w:val="0"/>
          <w:sz w:val="24"/>
          <w:szCs w:val="24"/>
        </w:rPr>
      </w:pPr>
      <w:r w:rsidRPr="00330923">
        <w:rPr>
          <w:rFonts w:ascii="Times New Roman" w:hAnsi="Times New Roman" w:cs="Times New Roman"/>
          <w:noProof w:val="0"/>
          <w:sz w:val="24"/>
          <w:szCs w:val="24"/>
        </w:rPr>
        <w:t>Klijent učestalo trguje nelikvidnim dionicama radi stvaranja lažnog volumena;</w:t>
      </w:r>
    </w:p>
    <w:p w:rsidR="00771565" w:rsidRPr="00330923" w:rsidRDefault="00771565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noProof w:val="0"/>
          <w:sz w:val="24"/>
          <w:szCs w:val="24"/>
        </w:rPr>
      </w:pPr>
      <w:r w:rsidRPr="00330923">
        <w:rPr>
          <w:rFonts w:ascii="Times New Roman" w:hAnsi="Times New Roman" w:cs="Times New Roman"/>
          <w:noProof w:val="0"/>
          <w:sz w:val="24"/>
          <w:szCs w:val="24"/>
        </w:rPr>
        <w:t xml:space="preserve">Kupovina </w:t>
      </w:r>
      <w:proofErr w:type="spellStart"/>
      <w:r w:rsidRPr="00330923">
        <w:rPr>
          <w:rFonts w:ascii="Times New Roman" w:hAnsi="Times New Roman" w:cs="Times New Roman"/>
          <w:noProof w:val="0"/>
          <w:sz w:val="24"/>
          <w:szCs w:val="24"/>
        </w:rPr>
        <w:t>vijednosnih</w:t>
      </w:r>
      <w:proofErr w:type="spellEnd"/>
      <w:r w:rsidRPr="00330923">
        <w:rPr>
          <w:rFonts w:ascii="Times New Roman" w:hAnsi="Times New Roman" w:cs="Times New Roman"/>
          <w:noProof w:val="0"/>
          <w:sz w:val="24"/>
          <w:szCs w:val="24"/>
        </w:rPr>
        <w:t xml:space="preserve"> papira od povezanih društava po cijenama koje odstupaju od tržišnih;</w:t>
      </w:r>
    </w:p>
    <w:p w:rsidR="00771565" w:rsidRPr="00330923" w:rsidRDefault="00F80111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noProof w:val="0"/>
          <w:sz w:val="24"/>
          <w:szCs w:val="24"/>
        </w:rPr>
      </w:pPr>
      <w:r w:rsidRPr="00330923">
        <w:rPr>
          <w:rFonts w:ascii="Times New Roman" w:hAnsi="Times New Roman" w:cs="Times New Roman"/>
          <w:noProof w:val="0"/>
          <w:sz w:val="24"/>
          <w:szCs w:val="24"/>
        </w:rPr>
        <w:t>Pr</w:t>
      </w:r>
      <w:r w:rsidR="00330923">
        <w:rPr>
          <w:rFonts w:ascii="Times New Roman" w:hAnsi="Times New Roman" w:cs="Times New Roman"/>
          <w:noProof w:val="0"/>
          <w:sz w:val="24"/>
          <w:szCs w:val="24"/>
        </w:rPr>
        <w:t>ij</w:t>
      </w:r>
      <w:r w:rsidR="00771565" w:rsidRPr="00330923">
        <w:rPr>
          <w:rFonts w:ascii="Times New Roman" w:hAnsi="Times New Roman" w:cs="Times New Roman"/>
          <w:noProof w:val="0"/>
          <w:sz w:val="24"/>
          <w:szCs w:val="24"/>
        </w:rPr>
        <w:t>enos vlasništva na treće osobe bez naknade (FOP transakcije);</w:t>
      </w:r>
    </w:p>
    <w:p w:rsidR="00771565" w:rsidRPr="00330923" w:rsidRDefault="00771565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noProof w:val="0"/>
          <w:sz w:val="24"/>
          <w:szCs w:val="24"/>
        </w:rPr>
      </w:pPr>
      <w:r w:rsidRPr="00330923">
        <w:rPr>
          <w:rFonts w:ascii="Times New Roman" w:hAnsi="Times New Roman" w:cs="Times New Roman"/>
          <w:noProof w:val="0"/>
          <w:sz w:val="24"/>
          <w:szCs w:val="24"/>
        </w:rPr>
        <w:t>Klijent izražava nerealno zanimanje za strukturu naknada i s</w:t>
      </w:r>
      <w:r w:rsidR="00580090" w:rsidRPr="00330923">
        <w:rPr>
          <w:rFonts w:ascii="Times New Roman" w:hAnsi="Times New Roman" w:cs="Times New Roman"/>
          <w:noProof w:val="0"/>
          <w:sz w:val="24"/>
          <w:szCs w:val="24"/>
        </w:rPr>
        <w:t>ustav</w:t>
      </w:r>
      <w:r w:rsidRPr="00330923">
        <w:rPr>
          <w:rFonts w:ascii="Times New Roman" w:hAnsi="Times New Roman" w:cs="Times New Roman"/>
          <w:noProof w:val="0"/>
          <w:sz w:val="24"/>
          <w:szCs w:val="24"/>
        </w:rPr>
        <w:t xml:space="preserve"> nadzora posrednika;</w:t>
      </w:r>
    </w:p>
    <w:p w:rsidR="00E263B7" w:rsidRPr="00330923" w:rsidRDefault="00771565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noProof w:val="0"/>
          <w:sz w:val="24"/>
          <w:szCs w:val="24"/>
        </w:rPr>
      </w:pPr>
      <w:r w:rsidRPr="00330923">
        <w:rPr>
          <w:rFonts w:ascii="Times New Roman" w:hAnsi="Times New Roman" w:cs="Times New Roman"/>
          <w:noProof w:val="0"/>
          <w:sz w:val="24"/>
          <w:szCs w:val="24"/>
        </w:rPr>
        <w:t>Transakcije finan</w:t>
      </w:r>
      <w:r w:rsidR="00330923">
        <w:rPr>
          <w:rFonts w:ascii="Times New Roman" w:hAnsi="Times New Roman" w:cs="Times New Roman"/>
          <w:noProof w:val="0"/>
          <w:sz w:val="24"/>
          <w:szCs w:val="24"/>
        </w:rPr>
        <w:t>c</w:t>
      </w:r>
      <w:r w:rsidRPr="00330923">
        <w:rPr>
          <w:rFonts w:ascii="Times New Roman" w:hAnsi="Times New Roman" w:cs="Times New Roman"/>
          <w:noProof w:val="0"/>
          <w:sz w:val="24"/>
          <w:szCs w:val="24"/>
        </w:rPr>
        <w:t>irane iz sreds</w:t>
      </w:r>
      <w:r w:rsidR="00F80111" w:rsidRPr="00330923">
        <w:rPr>
          <w:rFonts w:ascii="Times New Roman" w:hAnsi="Times New Roman" w:cs="Times New Roman"/>
          <w:noProof w:val="0"/>
          <w:sz w:val="24"/>
          <w:szCs w:val="24"/>
        </w:rPr>
        <w:t xml:space="preserve">tava koja nisu </w:t>
      </w:r>
      <w:r w:rsidR="00580090" w:rsidRPr="00330923">
        <w:rPr>
          <w:rFonts w:ascii="Times New Roman" w:hAnsi="Times New Roman" w:cs="Times New Roman"/>
          <w:noProof w:val="0"/>
          <w:sz w:val="24"/>
          <w:szCs w:val="24"/>
        </w:rPr>
        <w:t>sukladna</w:t>
      </w:r>
      <w:r w:rsidR="00F80111" w:rsidRPr="00330923">
        <w:rPr>
          <w:rFonts w:ascii="Times New Roman" w:hAnsi="Times New Roman" w:cs="Times New Roman"/>
          <w:noProof w:val="0"/>
          <w:sz w:val="24"/>
          <w:szCs w:val="24"/>
        </w:rPr>
        <w:t xml:space="preserve"> finan</w:t>
      </w:r>
      <w:r w:rsidR="00580090" w:rsidRPr="00330923">
        <w:rPr>
          <w:rFonts w:ascii="Times New Roman" w:hAnsi="Times New Roman" w:cs="Times New Roman"/>
          <w:noProof w:val="0"/>
          <w:sz w:val="24"/>
          <w:szCs w:val="24"/>
        </w:rPr>
        <w:t>cijsko</w:t>
      </w:r>
      <w:r w:rsidRPr="00330923">
        <w:rPr>
          <w:rFonts w:ascii="Times New Roman" w:hAnsi="Times New Roman" w:cs="Times New Roman"/>
          <w:noProof w:val="0"/>
          <w:sz w:val="24"/>
          <w:szCs w:val="24"/>
        </w:rPr>
        <w:t>m profil</w:t>
      </w:r>
      <w:r w:rsidR="00580090" w:rsidRPr="00330923">
        <w:rPr>
          <w:rFonts w:ascii="Times New Roman" w:hAnsi="Times New Roman" w:cs="Times New Roman"/>
          <w:noProof w:val="0"/>
          <w:sz w:val="24"/>
          <w:szCs w:val="24"/>
        </w:rPr>
        <w:t>u</w:t>
      </w:r>
      <w:r w:rsidRPr="00330923">
        <w:rPr>
          <w:rFonts w:ascii="Times New Roman" w:hAnsi="Times New Roman" w:cs="Times New Roman"/>
          <w:noProof w:val="0"/>
          <w:sz w:val="24"/>
          <w:szCs w:val="24"/>
        </w:rPr>
        <w:t xml:space="preserve"> klijenta;</w:t>
      </w:r>
    </w:p>
    <w:p w:rsidR="00771565" w:rsidRPr="00330923" w:rsidRDefault="00771565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noProof w:val="0"/>
          <w:sz w:val="24"/>
          <w:szCs w:val="24"/>
        </w:rPr>
      </w:pPr>
      <w:r w:rsidRPr="00330923">
        <w:rPr>
          <w:rFonts w:ascii="Times New Roman" w:hAnsi="Times New Roman" w:cs="Times New Roman"/>
          <w:noProof w:val="0"/>
          <w:sz w:val="24"/>
          <w:szCs w:val="24"/>
        </w:rPr>
        <w:t>Učestale promjene bankovnih računa povezanih s brokerskim portfeljem bez opravdanja.</w:t>
      </w:r>
    </w:p>
    <w:p w:rsidR="00937711" w:rsidRPr="00330923" w:rsidRDefault="00937711"/>
    <w:sectPr w:rsidR="00937711" w:rsidRPr="003309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A1528"/>
    <w:multiLevelType w:val="hybridMultilevel"/>
    <w:tmpl w:val="78DE7CE6"/>
    <w:lvl w:ilvl="0" w:tplc="1C1A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4D2265"/>
    <w:multiLevelType w:val="hybridMultilevel"/>
    <w:tmpl w:val="2F1839D0"/>
    <w:lvl w:ilvl="0" w:tplc="C0A06B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12F3593"/>
    <w:multiLevelType w:val="hybridMultilevel"/>
    <w:tmpl w:val="05CE343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565"/>
    <w:rsid w:val="00130042"/>
    <w:rsid w:val="001B3BE8"/>
    <w:rsid w:val="001D36B6"/>
    <w:rsid w:val="00330923"/>
    <w:rsid w:val="003A0720"/>
    <w:rsid w:val="00493EAB"/>
    <w:rsid w:val="004E52FC"/>
    <w:rsid w:val="00580090"/>
    <w:rsid w:val="00656E6D"/>
    <w:rsid w:val="00685A54"/>
    <w:rsid w:val="006E6CB4"/>
    <w:rsid w:val="00771565"/>
    <w:rsid w:val="007A53EE"/>
    <w:rsid w:val="008D1B15"/>
    <w:rsid w:val="00937711"/>
    <w:rsid w:val="00A063A5"/>
    <w:rsid w:val="00B014F8"/>
    <w:rsid w:val="00C5529F"/>
    <w:rsid w:val="00E263B7"/>
    <w:rsid w:val="00F60EC3"/>
    <w:rsid w:val="00F80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3BF8E"/>
  <w15:chartTrackingRefBased/>
  <w15:docId w15:val="{710C112A-BC1D-4AD7-83E9-8E2AB2EB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565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1565"/>
    <w:pPr>
      <w:ind w:left="720"/>
      <w:contextualSpacing/>
    </w:pPr>
    <w:rPr>
      <w:noProof/>
    </w:rPr>
  </w:style>
  <w:style w:type="character" w:styleId="Strong">
    <w:name w:val="Strong"/>
    <w:basedOn w:val="DefaultParagraphFont"/>
    <w:uiPriority w:val="22"/>
    <w:qFormat/>
    <w:rsid w:val="007715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17</cp:revision>
  <dcterms:created xsi:type="dcterms:W3CDTF">2026-03-27T09:56:00Z</dcterms:created>
  <dcterms:modified xsi:type="dcterms:W3CDTF">2026-06-01T06:36:00Z</dcterms:modified>
</cp:coreProperties>
</file>